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74D" w:rsidRDefault="00B8074D" w:rsidP="00B8074D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B8074D" w:rsidTr="008F32E1">
        <w:trPr>
          <w:trHeight w:val="1444"/>
        </w:trPr>
        <w:tc>
          <w:tcPr>
            <w:tcW w:w="1560" w:type="dxa"/>
            <w:shd w:val="clear" w:color="auto" w:fill="auto"/>
          </w:tcPr>
          <w:p w:rsidR="00B8074D" w:rsidRPr="00031A07" w:rsidRDefault="00B8074D" w:rsidP="008F32E1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1257300" cy="742950"/>
                  <wp:effectExtent l="19050" t="0" r="0" b="0"/>
                  <wp:docPr id="1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B8074D" w:rsidRPr="0035770D" w:rsidRDefault="00B8074D" w:rsidP="008F32E1">
            <w:pPr>
              <w:pStyle w:val="stbilgi"/>
              <w:jc w:val="center"/>
              <w:rPr>
                <w:b/>
              </w:rPr>
            </w:pPr>
          </w:p>
          <w:p w:rsidR="00B8074D" w:rsidRPr="00031A07" w:rsidRDefault="00B8074D" w:rsidP="008F32E1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B8074D" w:rsidRPr="00031A07" w:rsidRDefault="00B8074D" w:rsidP="008F32E1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B8074D" w:rsidRPr="00031A07" w:rsidRDefault="00B8074D" w:rsidP="008F32E1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B8074D" w:rsidRPr="00C10800" w:rsidRDefault="00B8074D" w:rsidP="008F32E1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B8074D" w:rsidRPr="00031A07" w:rsidRDefault="00B8074D" w:rsidP="008F32E1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B8074D" w:rsidRPr="000054EB" w:rsidRDefault="00B8074D" w:rsidP="00B8074D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B8074D" w:rsidRDefault="00B8074D" w:rsidP="00B8074D">
      <w:pPr>
        <w:jc w:val="both"/>
        <w:rPr>
          <w:b/>
          <w:bCs/>
          <w:sz w:val="18"/>
          <w:szCs w:val="18"/>
        </w:rPr>
      </w:pPr>
    </w:p>
    <w:p w:rsidR="00B8074D" w:rsidRPr="00A948C7" w:rsidRDefault="00B8074D" w:rsidP="00B8074D">
      <w:pPr>
        <w:jc w:val="both"/>
        <w:rPr>
          <w:sz w:val="18"/>
          <w:szCs w:val="18"/>
          <w:u w:val="single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</w:t>
      </w:r>
      <w:proofErr w:type="gramStart"/>
      <w:r>
        <w:rPr>
          <w:sz w:val="18"/>
          <w:szCs w:val="18"/>
        </w:rPr>
        <w:t>59348463</w:t>
      </w:r>
      <w:proofErr w:type="gramEnd"/>
      <w:r>
        <w:rPr>
          <w:sz w:val="18"/>
          <w:szCs w:val="18"/>
        </w:rPr>
        <w:t xml:space="preserve">-604-99 [SP.2.10]/ </w:t>
      </w:r>
      <w:r w:rsidR="001630A3" w:rsidRPr="001630A3">
        <w:rPr>
          <w:b/>
          <w:sz w:val="18"/>
          <w:szCs w:val="18"/>
        </w:rPr>
        <w:t>377</w:t>
      </w:r>
      <w:r>
        <w:rPr>
          <w:sz w:val="18"/>
          <w:szCs w:val="18"/>
        </w:rPr>
        <w:tab/>
        <w:t xml:space="preserve">                                                                                       </w:t>
      </w:r>
      <w:r>
        <w:rPr>
          <w:sz w:val="18"/>
          <w:szCs w:val="18"/>
        </w:rPr>
        <w:tab/>
      </w:r>
      <w:r w:rsidR="001630A3" w:rsidRPr="001630A3">
        <w:rPr>
          <w:b/>
          <w:sz w:val="18"/>
          <w:szCs w:val="18"/>
        </w:rPr>
        <w:t>11</w:t>
      </w:r>
      <w:r w:rsidRPr="00D91EB1">
        <w:rPr>
          <w:b/>
          <w:sz w:val="18"/>
          <w:szCs w:val="18"/>
          <w:u w:val="single"/>
        </w:rPr>
        <w:t xml:space="preserve"> / 0</w:t>
      </w:r>
      <w:r>
        <w:rPr>
          <w:b/>
          <w:sz w:val="18"/>
          <w:szCs w:val="18"/>
          <w:u w:val="single"/>
        </w:rPr>
        <w:t>9</w:t>
      </w:r>
      <w:r w:rsidRPr="00D91EB1">
        <w:rPr>
          <w:b/>
          <w:sz w:val="18"/>
          <w:szCs w:val="18"/>
          <w:u w:val="single"/>
        </w:rPr>
        <w:t xml:space="preserve"> </w:t>
      </w:r>
      <w:r w:rsidRPr="00D91EB1">
        <w:rPr>
          <w:b/>
          <w:bCs/>
          <w:sz w:val="18"/>
          <w:szCs w:val="18"/>
          <w:u w:val="single"/>
        </w:rPr>
        <w:t>/201</w:t>
      </w:r>
      <w:r>
        <w:rPr>
          <w:b/>
          <w:bCs/>
          <w:sz w:val="18"/>
          <w:szCs w:val="18"/>
          <w:u w:val="single"/>
        </w:rPr>
        <w:t>9</w:t>
      </w:r>
      <w:r>
        <w:rPr>
          <w:bCs/>
          <w:sz w:val="18"/>
          <w:szCs w:val="18"/>
        </w:rPr>
        <w:t xml:space="preserve"> </w:t>
      </w:r>
    </w:p>
    <w:p w:rsidR="00B8074D" w:rsidRDefault="00B8074D" w:rsidP="00B8074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Yaklaşık Maliyet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                                                                                ESKİŞEHİR</w:t>
      </w:r>
    </w:p>
    <w:p w:rsidR="00B8074D" w:rsidRDefault="00B8074D" w:rsidP="00B8074D">
      <w:pPr>
        <w:jc w:val="both"/>
        <w:rPr>
          <w:sz w:val="18"/>
          <w:szCs w:val="18"/>
        </w:rPr>
      </w:pPr>
    </w:p>
    <w:p w:rsidR="00B8074D" w:rsidRDefault="00B8074D" w:rsidP="00B8074D">
      <w:pPr>
        <w:jc w:val="both"/>
        <w:rPr>
          <w:sz w:val="18"/>
          <w:szCs w:val="18"/>
        </w:rPr>
      </w:pPr>
    </w:p>
    <w:p w:rsidR="00B8074D" w:rsidRPr="00B47FB7" w:rsidRDefault="00B8074D" w:rsidP="00B8074D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</w:t>
      </w:r>
      <w:r>
        <w:rPr>
          <w:sz w:val="18"/>
          <w:szCs w:val="18"/>
        </w:rPr>
        <w:t>mal ve hizmetlerin alımlarının</w:t>
      </w:r>
      <w:r w:rsidRPr="00B47FB7">
        <w:rPr>
          <w:sz w:val="18"/>
          <w:szCs w:val="18"/>
        </w:rPr>
        <w:t xml:space="preserve"> dü</w:t>
      </w:r>
      <w:r>
        <w:rPr>
          <w:sz w:val="18"/>
          <w:szCs w:val="18"/>
        </w:rPr>
        <w:t xml:space="preserve">zenlenen esas ve </w:t>
      </w:r>
      <w:proofErr w:type="spellStart"/>
      <w:r>
        <w:rPr>
          <w:sz w:val="18"/>
          <w:szCs w:val="18"/>
        </w:rPr>
        <w:t>usüllerin</w:t>
      </w:r>
      <w:proofErr w:type="spellEnd"/>
      <w:r>
        <w:rPr>
          <w:sz w:val="18"/>
          <w:szCs w:val="18"/>
        </w:rPr>
        <w:t xml:space="preserve"> (20/f</w:t>
      </w:r>
      <w:r w:rsidRPr="00B47FB7">
        <w:rPr>
          <w:sz w:val="18"/>
          <w:szCs w:val="18"/>
        </w:rPr>
        <w:t>) Md.ne göre</w:t>
      </w:r>
      <w:r>
        <w:rPr>
          <w:b/>
          <w:sz w:val="18"/>
          <w:szCs w:val="18"/>
        </w:rPr>
        <w:t xml:space="preserve"> hazırlanmış olan teknik şartnamenin incelenerek ihalenin gerçekleşmesine engel herhangi bir husus olup olmadığını ve teknik şartname ile malzeme listesinin uyumlu olup olmadığı hususlarının değerlendirilmesi</w:t>
      </w:r>
      <w:r w:rsidRPr="00435DCE">
        <w:rPr>
          <w:sz w:val="18"/>
          <w:szCs w:val="18"/>
        </w:rPr>
        <w:t xml:space="preserve"> ve </w:t>
      </w:r>
      <w:r w:rsidRPr="00B47FB7">
        <w:rPr>
          <w:sz w:val="18"/>
          <w:szCs w:val="18"/>
        </w:rPr>
        <w:t>aşağıda cins ve</w:t>
      </w:r>
      <w:r>
        <w:rPr>
          <w:sz w:val="18"/>
          <w:szCs w:val="18"/>
        </w:rPr>
        <w:t xml:space="preserve"> miktarı yazılı malzemeler / cihazlar</w:t>
      </w:r>
      <w:r w:rsidRPr="00B23FED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/ hizmetlerin çıkılacak ihaleye esas yaklaşık maliyet belirlenmesi amacıyla </w:t>
      </w:r>
      <w:r w:rsidRPr="00B47FB7">
        <w:rPr>
          <w:sz w:val="18"/>
          <w:szCs w:val="18"/>
        </w:rPr>
        <w:t xml:space="preserve">KDV Hariç tekliflerinizi en geç </w:t>
      </w:r>
      <w:r>
        <w:rPr>
          <w:b/>
          <w:color w:val="0000FF"/>
          <w:sz w:val="18"/>
          <w:szCs w:val="18"/>
        </w:rPr>
        <w:t>18 / 09 / 2019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B8074D" w:rsidRPr="00B47FB7" w:rsidRDefault="00B8074D" w:rsidP="00B8074D">
      <w:pPr>
        <w:jc w:val="both"/>
        <w:rPr>
          <w:sz w:val="18"/>
          <w:szCs w:val="18"/>
        </w:rPr>
      </w:pPr>
    </w:p>
    <w:p w:rsidR="00B8074D" w:rsidRDefault="00B8074D" w:rsidP="00B8074D">
      <w:pPr>
        <w:ind w:left="4956"/>
        <w:jc w:val="center"/>
        <w:rPr>
          <w:sz w:val="18"/>
          <w:szCs w:val="18"/>
        </w:rPr>
      </w:pPr>
    </w:p>
    <w:p w:rsidR="00B8074D" w:rsidRPr="00B47FB7" w:rsidRDefault="00B8074D" w:rsidP="00B8074D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B8074D" w:rsidRPr="00B47FB7" w:rsidRDefault="00B8074D" w:rsidP="00B8074D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   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  <w:r w:rsidRPr="00B47FB7">
        <w:rPr>
          <w:sz w:val="18"/>
          <w:szCs w:val="18"/>
        </w:rPr>
        <w:t xml:space="preserve"> </w:t>
      </w:r>
    </w:p>
    <w:p w:rsidR="00B8074D" w:rsidRDefault="00B8074D" w:rsidP="00B8074D">
      <w:pPr>
        <w:ind w:right="-232"/>
        <w:rPr>
          <w:sz w:val="20"/>
          <w:szCs w:val="20"/>
        </w:rPr>
      </w:pPr>
    </w:p>
    <w:tbl>
      <w:tblPr>
        <w:tblW w:w="1105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840"/>
        <w:gridCol w:w="5812"/>
        <w:gridCol w:w="1276"/>
        <w:gridCol w:w="1417"/>
        <w:gridCol w:w="1136"/>
      </w:tblGrid>
      <w:tr w:rsidR="00B8074D" w:rsidRPr="007054BB" w:rsidTr="008F32E1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840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88"/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8074D" w:rsidRPr="007054BB" w:rsidRDefault="00B8074D" w:rsidP="008F32E1">
            <w:pPr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6"/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6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6"/>
              <w:rPr>
                <w:b/>
                <w:sz w:val="18"/>
                <w:szCs w:val="18"/>
              </w:rPr>
            </w:pPr>
            <w:r w:rsidRPr="007054BB">
              <w:rPr>
                <w:b/>
                <w:sz w:val="18"/>
                <w:szCs w:val="18"/>
              </w:rPr>
              <w:t>KDV Oranı</w:t>
            </w:r>
          </w:p>
        </w:tc>
      </w:tr>
      <w:tr w:rsidR="00B8074D" w:rsidRPr="007054BB" w:rsidTr="008F32E1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B8074D" w:rsidRPr="00A948C7" w:rsidRDefault="00B8074D" w:rsidP="008F32E1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840" w:type="dxa"/>
            <w:shd w:val="clear" w:color="auto" w:fill="auto"/>
            <w:vAlign w:val="center"/>
          </w:tcPr>
          <w:p w:rsidR="00B8074D" w:rsidRPr="004C6889" w:rsidRDefault="00B8074D" w:rsidP="008F32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B8074D" w:rsidRPr="00536A1A" w:rsidRDefault="00B8074D" w:rsidP="008F32E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Real Time PCR Cihazı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B8074D" w:rsidRPr="007054BB" w:rsidRDefault="00B8074D" w:rsidP="008F32E1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7054BB">
              <w:rPr>
                <w:sz w:val="18"/>
                <w:szCs w:val="18"/>
              </w:rPr>
              <w:t>%</w:t>
            </w:r>
          </w:p>
        </w:tc>
      </w:tr>
      <w:tr w:rsidR="00B8074D" w:rsidRPr="007054BB" w:rsidTr="008F32E1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B8074D" w:rsidRPr="00A948C7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B8074D" w:rsidRPr="004C6889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B8074D" w:rsidRPr="00536A1A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B8074D" w:rsidRPr="007054BB" w:rsidRDefault="00B8074D" w:rsidP="008F32E1">
            <w:pPr>
              <w:spacing w:line="360" w:lineRule="auto"/>
              <w:ind w:right="-232"/>
              <w:rPr>
                <w:sz w:val="18"/>
                <w:szCs w:val="18"/>
              </w:rPr>
            </w:pPr>
            <w:r w:rsidRPr="00457B12">
              <w:rPr>
                <w:sz w:val="18"/>
                <w:szCs w:val="18"/>
              </w:rPr>
              <w:t>%</w:t>
            </w:r>
          </w:p>
        </w:tc>
      </w:tr>
      <w:tr w:rsidR="00B8074D" w:rsidRPr="007054BB" w:rsidTr="008F32E1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B8074D" w:rsidRPr="00A948C7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B8074D" w:rsidRPr="007054BB" w:rsidRDefault="00B8074D" w:rsidP="008F32E1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B8074D" w:rsidRPr="007054BB" w:rsidTr="008F32E1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B8074D" w:rsidRPr="00A948C7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B8074D" w:rsidRPr="007054BB" w:rsidRDefault="00B8074D" w:rsidP="008F32E1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B8074D" w:rsidRPr="007054BB" w:rsidTr="008F32E1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B8074D" w:rsidRPr="00A948C7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B8074D" w:rsidRPr="007054BB" w:rsidRDefault="00B8074D" w:rsidP="008F32E1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B8074D" w:rsidRPr="007054BB" w:rsidTr="008F32E1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</w:tr>
      <w:tr w:rsidR="00B8074D" w:rsidRPr="007054BB" w:rsidTr="008F32E1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</w:tr>
      <w:tr w:rsidR="00B8074D" w:rsidRPr="007054BB" w:rsidTr="008F32E1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shd w:val="clear" w:color="auto" w:fill="auto"/>
            <w:vAlign w:val="center"/>
          </w:tcPr>
          <w:p w:rsidR="00B8074D" w:rsidRPr="00B438B1" w:rsidRDefault="00B8074D" w:rsidP="008F32E1">
            <w:pPr>
              <w:rPr>
                <w:b/>
                <w:color w:val="FF0000"/>
                <w:sz w:val="18"/>
                <w:szCs w:val="18"/>
              </w:rPr>
            </w:pPr>
            <w:r w:rsidRPr="00B438B1">
              <w:rPr>
                <w:b/>
                <w:color w:val="FF0000"/>
                <w:sz w:val="18"/>
                <w:szCs w:val="18"/>
              </w:rPr>
              <w:t>NOT: TEKNİK ŞARTNAMESİ VARDIR</w:t>
            </w:r>
          </w:p>
          <w:p w:rsidR="00B8074D" w:rsidRPr="006872AF" w:rsidRDefault="00B8074D" w:rsidP="008F32E1">
            <w:pPr>
              <w:rPr>
                <w:sz w:val="18"/>
                <w:szCs w:val="18"/>
              </w:rPr>
            </w:pPr>
            <w:r w:rsidRPr="00B438B1">
              <w:rPr>
                <w:b/>
                <w:color w:val="FF0000"/>
                <w:sz w:val="18"/>
                <w:szCs w:val="18"/>
              </w:rPr>
              <w:t>(Şartnameler 0222 239 37 50 / 5526-5530’den temin edilebilir)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8074D" w:rsidRPr="006872AF" w:rsidRDefault="00B8074D" w:rsidP="008F32E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 w:rsidR="00B8074D" w:rsidRPr="007054BB" w:rsidRDefault="00B8074D" w:rsidP="008F32E1">
            <w:pPr>
              <w:ind w:right="-232"/>
              <w:rPr>
                <w:sz w:val="18"/>
                <w:szCs w:val="18"/>
              </w:rPr>
            </w:pPr>
          </w:p>
        </w:tc>
      </w:tr>
    </w:tbl>
    <w:p w:rsidR="00B8074D" w:rsidRDefault="00B8074D" w:rsidP="00B8074D">
      <w:pPr>
        <w:rPr>
          <w:b/>
          <w:sz w:val="18"/>
          <w:szCs w:val="18"/>
        </w:rPr>
      </w:pPr>
    </w:p>
    <w:p w:rsidR="00B8074D" w:rsidRPr="008E71FF" w:rsidRDefault="00B8074D" w:rsidP="00B8074D">
      <w:pPr>
        <w:rPr>
          <w:b/>
          <w:bCs/>
          <w:color w:val="FF00FF"/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2019 / 46E04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18 / 09 / 2019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6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B8074D" w:rsidRDefault="00B8074D" w:rsidP="00B8074D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B8074D" w:rsidRDefault="00B8074D" w:rsidP="00B8074D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  <w:u w:val="single"/>
        </w:rPr>
        <w:t xml:space="preserve">KISMİ TEKLİF VERİLEBİLİR. </w:t>
      </w:r>
      <w:r>
        <w:rPr>
          <w:b/>
          <w:bCs/>
          <w:color w:val="993300"/>
          <w:sz w:val="18"/>
          <w:szCs w:val="18"/>
        </w:rPr>
        <w:t>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B8074D" w:rsidRDefault="00B8074D" w:rsidP="00B8074D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B8074D" w:rsidRDefault="00B8074D" w:rsidP="00B8074D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B8074D" w:rsidRDefault="00B8074D" w:rsidP="00B8074D">
      <w:pPr>
        <w:pStyle w:val="GvdeMetni"/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edilen malzemelere ait katalog var ise teklif mektupları içerisinde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B8074D" w:rsidRPr="004F5E92" w:rsidRDefault="00B8074D" w:rsidP="00B8074D">
      <w:pPr>
        <w:rPr>
          <w:b/>
          <w:i/>
          <w:color w:val="008000"/>
          <w:sz w:val="20"/>
          <w:szCs w:val="18"/>
          <w:u w:val="single"/>
        </w:rPr>
      </w:pPr>
      <w:r w:rsidRPr="004F5E92">
        <w:rPr>
          <w:rFonts w:ascii="SimSun" w:eastAsia="SimSun" w:hAnsi="SimSun" w:cs="SimSun" w:hint="eastAsia"/>
          <w:bCs/>
          <w:i/>
          <w:sz w:val="20"/>
          <w:szCs w:val="18"/>
        </w:rPr>
        <w:t></w:t>
      </w:r>
      <w:r w:rsidRPr="004F5E92">
        <w:rPr>
          <w:b/>
          <w:bCs/>
          <w:i/>
          <w:color w:val="7030A0"/>
          <w:sz w:val="28"/>
        </w:rPr>
        <w:t xml:space="preserve">MALZEMELER </w:t>
      </w:r>
      <w:r w:rsidRPr="004F5E92">
        <w:rPr>
          <w:b/>
          <w:i/>
          <w:color w:val="7030A0"/>
          <w:sz w:val="28"/>
        </w:rPr>
        <w:t xml:space="preserve">İDARİ VE MALİ İŞLER DAİRE BAŞKANLIĞINA BİLGİ VERİLEREK, ELDEN TESLİM EDİLMELİDİR. </w:t>
      </w:r>
      <w:r w:rsidRPr="004F5E92">
        <w:rPr>
          <w:b/>
          <w:i/>
          <w:color w:val="7030A0"/>
          <w:sz w:val="28"/>
          <w:u w:val="single"/>
        </w:rPr>
        <w:t>KARGO İLE TESLİMAT KABUL EDİLMEYECEKTİR.</w:t>
      </w:r>
    </w:p>
    <w:p w:rsidR="00B8074D" w:rsidRDefault="00B8074D" w:rsidP="00B8074D">
      <w:pPr>
        <w:rPr>
          <w:b/>
          <w:bCs/>
          <w:color w:val="008000"/>
          <w:sz w:val="18"/>
          <w:szCs w:val="18"/>
        </w:rPr>
      </w:pPr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B8074D" w:rsidRDefault="00B8074D" w:rsidP="00B8074D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B8074D" w:rsidRDefault="00B8074D" w:rsidP="00B8074D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Tıp </w:t>
      </w:r>
      <w:proofErr w:type="gramStart"/>
      <w:r>
        <w:rPr>
          <w:b/>
          <w:bCs/>
          <w:color w:val="008000"/>
          <w:sz w:val="18"/>
          <w:szCs w:val="18"/>
        </w:rPr>
        <w:t>Fak.Göğüs</w:t>
      </w:r>
      <w:proofErr w:type="gramEnd"/>
      <w:r>
        <w:rPr>
          <w:b/>
          <w:bCs/>
          <w:color w:val="008000"/>
          <w:sz w:val="18"/>
          <w:szCs w:val="18"/>
        </w:rPr>
        <w:t xml:space="preserve"> Hastalıkları ABD.</w:t>
      </w:r>
      <w:proofErr w:type="spellStart"/>
      <w:r>
        <w:rPr>
          <w:b/>
          <w:bCs/>
          <w:color w:val="008000"/>
          <w:sz w:val="18"/>
          <w:szCs w:val="18"/>
        </w:rPr>
        <w:t>Prof.Dr</w:t>
      </w:r>
      <w:proofErr w:type="spellEnd"/>
      <w:r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Güntülü</w:t>
      </w:r>
      <w:proofErr w:type="spellEnd"/>
      <w:r>
        <w:rPr>
          <w:b/>
          <w:bCs/>
          <w:color w:val="008000"/>
          <w:sz w:val="18"/>
          <w:szCs w:val="18"/>
        </w:rPr>
        <w:t xml:space="preserve"> AK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29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79</w:t>
      </w:r>
      <w:r w:rsidRPr="00712C01">
        <w:rPr>
          <w:b/>
          <w:color w:val="008000"/>
          <w:sz w:val="20"/>
          <w:szCs w:val="20"/>
        </w:rPr>
        <w:t xml:space="preserve">/ </w:t>
      </w:r>
      <w:r>
        <w:rPr>
          <w:b/>
          <w:color w:val="008000"/>
          <w:sz w:val="20"/>
          <w:szCs w:val="20"/>
        </w:rPr>
        <w:t>7040</w:t>
      </w:r>
    </w:p>
    <w:p w:rsidR="00B8074D" w:rsidRPr="005364B7" w:rsidRDefault="00B8074D" w:rsidP="00B8074D">
      <w:pPr>
        <w:rPr>
          <w:b/>
          <w:bCs/>
          <w:color w:val="008000"/>
          <w:sz w:val="18"/>
          <w:szCs w:val="18"/>
        </w:rPr>
      </w:pPr>
    </w:p>
    <w:p w:rsidR="00B8074D" w:rsidRDefault="00B8074D" w:rsidP="00B8074D">
      <w:pPr>
        <w:ind w:right="-567"/>
        <w:rPr>
          <w:b/>
          <w:sz w:val="22"/>
          <w:u w:val="single"/>
        </w:rPr>
      </w:pPr>
    </w:p>
    <w:p w:rsidR="00B8074D" w:rsidRDefault="00B8074D" w:rsidP="00B8074D">
      <w:pPr>
        <w:ind w:right="-567"/>
        <w:rPr>
          <w:b/>
          <w:sz w:val="22"/>
          <w:u w:val="single"/>
        </w:rPr>
      </w:pPr>
    </w:p>
    <w:p w:rsidR="00B8074D" w:rsidRDefault="00B8074D" w:rsidP="00B8074D">
      <w:pPr>
        <w:ind w:right="-567"/>
        <w:rPr>
          <w:b/>
          <w:sz w:val="22"/>
          <w:u w:val="single"/>
        </w:rPr>
      </w:pPr>
    </w:p>
    <w:p w:rsidR="00B8074D" w:rsidRDefault="00B8074D" w:rsidP="00B8074D">
      <w:pPr>
        <w:ind w:right="-567"/>
        <w:rPr>
          <w:b/>
          <w:sz w:val="22"/>
          <w:u w:val="single"/>
        </w:rPr>
      </w:pPr>
    </w:p>
    <w:p w:rsidR="00B8074D" w:rsidRDefault="00B8074D" w:rsidP="00B8074D">
      <w:pPr>
        <w:ind w:right="-567"/>
        <w:rPr>
          <w:b/>
          <w:sz w:val="22"/>
          <w:u w:val="single"/>
        </w:rPr>
      </w:pPr>
    </w:p>
    <w:p w:rsidR="00B8074D" w:rsidRDefault="00B8074D" w:rsidP="00B8074D">
      <w:pPr>
        <w:ind w:right="-567"/>
        <w:rPr>
          <w:b/>
          <w:sz w:val="22"/>
          <w:u w:val="single"/>
        </w:rPr>
      </w:pPr>
    </w:p>
    <w:p w:rsidR="00B8074D" w:rsidRDefault="00B8074D" w:rsidP="00B8074D">
      <w:pPr>
        <w:ind w:right="-567"/>
        <w:rPr>
          <w:b/>
          <w:sz w:val="22"/>
          <w:u w:val="single"/>
        </w:rPr>
      </w:pPr>
    </w:p>
    <w:p w:rsidR="00B8074D" w:rsidRDefault="00B8074D" w:rsidP="00B8074D">
      <w:pPr>
        <w:ind w:right="-567"/>
        <w:rPr>
          <w:b/>
          <w:sz w:val="22"/>
          <w:u w:val="single"/>
        </w:rPr>
      </w:pPr>
      <w:proofErr w:type="gramStart"/>
      <w:r>
        <w:rPr>
          <w:b/>
          <w:sz w:val="22"/>
          <w:u w:val="single"/>
        </w:rPr>
        <w:t>...........................................................................................................................................................................</w:t>
      </w:r>
      <w:proofErr w:type="gramEnd"/>
    </w:p>
    <w:p w:rsidR="00B8074D" w:rsidRPr="00B8074D" w:rsidRDefault="00B8074D" w:rsidP="00B8074D">
      <w:pPr>
        <w:rPr>
          <w:b/>
          <w:sz w:val="18"/>
          <w:szCs w:val="18"/>
        </w:rPr>
      </w:pPr>
      <w:proofErr w:type="gramStart"/>
      <w:r w:rsidRPr="00391F41">
        <w:rPr>
          <w:b/>
          <w:sz w:val="18"/>
          <w:szCs w:val="18"/>
        </w:rPr>
        <w:t>Adres:Meşelik</w:t>
      </w:r>
      <w:proofErr w:type="gramEnd"/>
      <w:r w:rsidRPr="00391F41">
        <w:rPr>
          <w:b/>
          <w:sz w:val="18"/>
          <w:szCs w:val="18"/>
        </w:rPr>
        <w:t xml:space="preserve"> </w:t>
      </w:r>
      <w:proofErr w:type="spellStart"/>
      <w:r w:rsidRPr="00391F41">
        <w:rPr>
          <w:b/>
          <w:sz w:val="18"/>
          <w:szCs w:val="18"/>
        </w:rPr>
        <w:t>Kampüsü</w:t>
      </w:r>
      <w:proofErr w:type="spellEnd"/>
      <w:r w:rsidRPr="00391F41">
        <w:rPr>
          <w:b/>
          <w:sz w:val="18"/>
          <w:szCs w:val="18"/>
        </w:rPr>
        <w:t xml:space="preserve">-ESKİŞEHİR </w:t>
      </w:r>
      <w:hyperlink r:id="rId7" w:history="1">
        <w:r w:rsidRPr="00C40009">
          <w:rPr>
            <w:rStyle w:val="Kpr"/>
            <w:b/>
            <w:sz w:val="18"/>
            <w:szCs w:val="18"/>
          </w:rPr>
          <w:t>Tel:0.222.2393750-5525-5526-5530</w:t>
        </w:r>
      </w:hyperlink>
      <w:r>
        <w:rPr>
          <w:b/>
          <w:sz w:val="18"/>
          <w:szCs w:val="18"/>
        </w:rPr>
        <w:t xml:space="preserve"> </w:t>
      </w:r>
      <w:proofErr w:type="spellStart"/>
      <w:r w:rsidRPr="00391F41">
        <w:rPr>
          <w:b/>
          <w:sz w:val="18"/>
          <w:szCs w:val="18"/>
        </w:rPr>
        <w:t>Fax</w:t>
      </w:r>
      <w:proofErr w:type="spellEnd"/>
      <w:r w:rsidRPr="00391F41">
        <w:rPr>
          <w:b/>
          <w:sz w:val="18"/>
          <w:szCs w:val="18"/>
        </w:rPr>
        <w:t xml:space="preserve">:0.222.2393903 Bil. Arş. </w:t>
      </w:r>
      <w:proofErr w:type="spellStart"/>
      <w:r w:rsidRPr="00391F41">
        <w:rPr>
          <w:b/>
          <w:sz w:val="18"/>
          <w:szCs w:val="18"/>
        </w:rPr>
        <w:t>Prj</w:t>
      </w:r>
      <w:proofErr w:type="spellEnd"/>
      <w:r w:rsidRPr="00391F41">
        <w:rPr>
          <w:b/>
          <w:sz w:val="18"/>
          <w:szCs w:val="18"/>
        </w:rPr>
        <w:t xml:space="preserve">. </w:t>
      </w:r>
      <w:proofErr w:type="spellStart"/>
      <w:r w:rsidRPr="00391F41">
        <w:rPr>
          <w:b/>
          <w:sz w:val="18"/>
          <w:szCs w:val="18"/>
        </w:rPr>
        <w:t>Satınalma</w:t>
      </w:r>
      <w:proofErr w:type="spellEnd"/>
      <w:r w:rsidRPr="00391F41">
        <w:rPr>
          <w:b/>
          <w:sz w:val="18"/>
          <w:szCs w:val="18"/>
        </w:rPr>
        <w:t xml:space="preserve"> Şubesi http:www.</w:t>
      </w:r>
      <w:proofErr w:type="spellStart"/>
      <w:r w:rsidRPr="00391F41">
        <w:rPr>
          <w:b/>
          <w:sz w:val="18"/>
          <w:szCs w:val="18"/>
        </w:rPr>
        <w:t>ogu</w:t>
      </w:r>
      <w:proofErr w:type="spellEnd"/>
      <w:r w:rsidRPr="00391F41">
        <w:rPr>
          <w:b/>
          <w:sz w:val="18"/>
          <w:szCs w:val="18"/>
        </w:rPr>
        <w:t>.edu.tr/~~ihale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noProof/>
          <w:sz w:val="13"/>
          <w:szCs w:val="13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noProof/>
          <w:sz w:val="13"/>
          <w:szCs w:val="13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33"/>
          <w:szCs w:val="33"/>
        </w:rPr>
      </w:pPr>
      <w:r>
        <w:rPr>
          <w:rFonts w:ascii="DejaVuSerifCondensed-Bold" w:hAnsi="DejaVuSerifCondensed-Bold" w:cs="DejaVuSerifCondensed-Bold"/>
          <w:b/>
          <w:bCs/>
          <w:sz w:val="33"/>
          <w:szCs w:val="33"/>
        </w:rPr>
        <w:t>TEKNİK ŞARTNAME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1"/>
          <w:szCs w:val="21"/>
        </w:rPr>
      </w:pPr>
      <w:r>
        <w:rPr>
          <w:rFonts w:ascii="DejaVuSerifCondensed-Bold" w:hAnsi="DejaVuSerifCondensed-Bold" w:cs="DejaVuSerifCondensed-Bold"/>
          <w:b/>
          <w:bCs/>
          <w:sz w:val="21"/>
          <w:szCs w:val="21"/>
        </w:rPr>
        <w:t>Makine-Teçhizat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-Bold" w:hAnsi="DejaVuSerifCondensed-Bold" w:cs="DejaVuSerifCondensed-Bold"/>
          <w:b/>
          <w:bCs/>
          <w:sz w:val="18"/>
          <w:szCs w:val="18"/>
        </w:rPr>
        <w:t xml:space="preserve">1. </w:t>
      </w:r>
      <w:r>
        <w:rPr>
          <w:rFonts w:ascii="DejaVuSerifCondensed" w:hAnsi="DejaVuSerifCondensed" w:cs="DejaVuSerifCondensed"/>
          <w:sz w:val="18"/>
          <w:szCs w:val="18"/>
        </w:rPr>
        <w:t>Real Time PCR cihazı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sz w:val="16"/>
          <w:szCs w:val="16"/>
        </w:rPr>
      </w:pPr>
      <w:r>
        <w:rPr>
          <w:rFonts w:ascii="DejaVuSerifCondensed-BoldItalic" w:hAnsi="DejaVuSerifCondensed-BoldItalic" w:cs="DejaVuSerifCondensed-BoldItalic"/>
          <w:b/>
          <w:bCs/>
          <w:i/>
          <w:iCs/>
          <w:sz w:val="16"/>
          <w:szCs w:val="16"/>
        </w:rPr>
        <w:t>Sayfa 35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Italic" w:hAnsi="DejaVuSerifCondensed-BoldItalic" w:cs="DejaVuSerifCondensed-BoldItalic"/>
          <w:b/>
          <w:bCs/>
          <w:i/>
          <w:iCs/>
          <w:sz w:val="16"/>
          <w:szCs w:val="16"/>
        </w:rPr>
      </w:pPr>
      <w:r>
        <w:rPr>
          <w:rFonts w:ascii="DejaVuSerifCondensed-BoldItalic" w:hAnsi="DejaVuSerifCondensed-BoldItalic" w:cs="DejaVuSerifCondensed-BoldItalic"/>
          <w:b/>
          <w:bCs/>
          <w:i/>
          <w:iCs/>
          <w:sz w:val="16"/>
          <w:szCs w:val="16"/>
        </w:rPr>
        <w:t>Proje Kodu: 2018-2243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1"/>
          <w:szCs w:val="21"/>
        </w:rPr>
      </w:pPr>
      <w:r>
        <w:rPr>
          <w:rFonts w:ascii="DejaVuSerifCondensed-Bold" w:hAnsi="DejaVuSerifCondensed-Bold" w:cs="DejaVuSerifCondensed-Bold"/>
          <w:b/>
          <w:bCs/>
          <w:sz w:val="21"/>
          <w:szCs w:val="21"/>
        </w:rPr>
        <w:t>Makine-Teçhizat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18"/>
          <w:szCs w:val="18"/>
        </w:rPr>
      </w:pPr>
      <w:r>
        <w:rPr>
          <w:rFonts w:ascii="DejaVuSerifCondensed-Bold" w:hAnsi="DejaVuSerifCondensed-Bold" w:cs="DejaVuSerifCondensed-Bold"/>
          <w:b/>
          <w:bCs/>
          <w:sz w:val="18"/>
          <w:szCs w:val="18"/>
        </w:rPr>
        <w:t>Teknik Özellikleri: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1. Cihaz, yüksek miktarlı genom taramaları, moleküler biyoloji,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diagnostik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kitler gibi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laboratuvar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çalışmalarına uygun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olmalıdır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>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2. Cihaz standart olarak 96x0.2'lik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gradient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blok ile gelmelidir.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3. En az saniyede 5°C ısıtma performansına sahip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olmalıdır .</w:t>
      </w:r>
      <w:proofErr w:type="gramEnd"/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4. 2 adımlı standart tek renkli (SYBR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Green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veya FAM) bir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real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>-time PCR deneyini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30 dakikadan kısa sürede sonlandırabilmelidir.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5. +/- 0,2° C ısı kontrol kesinliği ve +/- 0,4 °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C'lik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blok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üniformitesi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6. Isı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aralığı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0°C, + 100°C arasında programlanabilir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7.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Gradient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özelliği sayesinde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real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-time PCR çalışmalarının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optimizasyonu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kolaylıkla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sağlanabilimelidir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>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8. 30-100°C aralığında alt ve üst sıcaklık farkı 24°C olacak şekilde en az 8 farklı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gradient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programlama yapılabilmelidir.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9. Reaksiyon hacmi 1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μl'ye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kadar inebilmelidir.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10. Cihaz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real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-time okuma için üç kanallı optik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module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sahip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11.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Ekzitasyon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- Emisyon dalga boyu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aralığı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450-580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nm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aralığında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12. Cihaz iki renkli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multipleks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çalışmalara uygun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13. Cihazın tüm kuyulardan veri toplama süresi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multipleks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çalışmalarda 12 saniye, FAM ya da SYBR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Green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içeren tek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renkli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çalışmalarda ise 3 saniye olmalıdır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14. Cihazın optik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dizaynında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FRET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singleplex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çalışmalar için tasarlanmış,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LED-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filter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fotodiode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kombinasyon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özelliğinde bir kanal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15. Cihazın dinamik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aralığı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10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orders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of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magnitude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16. Cihaz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normalizasyon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için ROX gibi referans boyalara ihtiyaç duymamalıdır.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17. Cihaz, insan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genomik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DNA'sında hedef diziye ait 1 kopyayı saptayabilecek hassasiyette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18. Yazılım gelişmiş gen ekspresyonu analizleri yapabilmelidir. Bu analizlerde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ΔCt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>, Δ(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ΔCt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>) analizleri yazılım üzerinde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yapabilmeli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relative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ekspresyon seviyeleri grafik olarak görüntülenebilmelidir.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19.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Kantitasyon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için standart eğri oluşturabilmeli, detaylı raporlar alınabilmelidir.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20. Yazılım ile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allelik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diskriminasyon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çalışmaları yapılabilmelidir. Yazılım grafik olarak farklı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genotipleri</w:t>
      </w:r>
      <w:proofErr w:type="spellEnd"/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gösterebilmelidir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. Gelişmiş raporlama özelliği ile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wild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type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heterozygote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örnekler kolaylıkla tespit edilebilmelidir.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21. Yazılım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real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-time PCR dışında, son nokta okumasına da izin vermelidir. Bu sayede sistem bir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fluorometre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gibi de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kullanılabilmelidir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>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22. Yazılım,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primerlerin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erime sıcaklıklarını hesaplayabilmeli bu sayede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annealing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sıcaklığı otomatik olarak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hesaplanabilmelidir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>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23. Yazılım sınırsız sayıda bilgisayara yüklenebilmelidir. Bu sayede cihazdan elde edilen sonuçların detaylı analizleri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farklı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ortamlarda yapılabilmelidir.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24. Cihaz her türlü sonuç, tablo ve grafiği farklı formatlara (MS Word, MS Excel gibi) ihraç edebilmelidir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25. Yazılım, çalışma bittikten sonra çalışmanın sonucuna ait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datayı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mail ile kullanıcıya gönderebilme özelliğine sahip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olmalıdır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>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26. Cihaz Farklı marka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stip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plate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master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mix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ve boyalarla da çalışabilmelidir.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27. Cihaz rutin olarak yapılan herhangi bir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kalibrasyona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ihtiyaç duymamalıdır.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28. Cihaz ile birlikte aşağıda özellikleri belirtilmiş olan PCR cihazı verilmelidir.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29.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Cihaz , yüksek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miktarlı genom taramaları, Moleküler Biyoloji ,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Diagnostik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kitler gibi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Laboratuvar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çalışmalarına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uygun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olabilmelidir.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30. Cihaz standart olarak 96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kuyucuklu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blok ile gelmelidir.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31. Bu blok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gradient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özelliğe sahip olmalıdır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Gradient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ısı aralığı 30-100°C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olmalıdır.en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fazla 8 farklı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anneling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sıcaklığı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oluşturmalıdır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>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32. Blok Isı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aralığı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4°C, + 100°C arasında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33. Cihaz saniyede 4°C ısıtma performansına sahip olmalıdır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34.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Ramp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rate oranı 0,1 ila 4 °C arasında ayarlanabilmelidir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35. +/- 0,5° C ısı kontrol kesinliği ve +/- 0,5 °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C'lik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blok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üniformitesi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36. Hem hesaplanabilir hem de blok ısısını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baz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alan ısı kontrol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moduları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37. Cihaz minimum 500 program hafızasına sahip olmalıdır. USB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flash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belek ile sınırsız program hafızası özelliğine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erişebilmelidir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>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38. Cihaza takılabilen USB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flash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belleğe, protokoller, çalışma raporları ve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system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raporları kayıt edilebilmelidir.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39. Çoklu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metod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programlama seçenekleri </w:t>
      </w:r>
      <w:proofErr w:type="gramStart"/>
      <w:r>
        <w:rPr>
          <w:rFonts w:ascii="DejaVuSerifCondensed" w:hAnsi="DejaVuSerifCondensed" w:cs="DejaVuSerifCondensed"/>
          <w:sz w:val="18"/>
          <w:szCs w:val="18"/>
        </w:rPr>
        <w:t>sunmalıdır : Step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temelli grafiksel ve yazı protokol yazımı.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40. Protokol yazımında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Increment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fonksiyonu ile Her döngüde +/- 10 °C sıcaklık değişimi,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Extend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fonksiyonu ile Her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döngüde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+/- 60 saniyelik değişim ayarlanabilmelidir.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lastRenderedPageBreak/>
        <w:t>41. Cihazın yüksek çözünürlüğe sahip 5,7" renkli ekranında reaksiyon adımları izlenebilmelidir. Bu ekran dokunmatik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özelliğe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sahip olmalı ve tüm programlamalar dokunmatik ekran üzerinden yapılmalıdır.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42.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Oil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free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PCR çalışmaları için ısıtıcılı kapak "hot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lid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" standardı ile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kondensasyon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minimuma indirilmelidir. Isıtmalı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kapak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 xml:space="preserve"> 105°C' ye kadar ısıtılabilmelidir.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43. Cihaz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instant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inkübasyon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yapabilme özelliğine sahip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44. Cihaz sesli alarmlarla kullanıcıyı uyarmalıdır.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45. Cihaz elektrik kesintisinden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sonre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kaldığı yerden devam edebilmelidir.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46. Cihaz PCR lisansına sahip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 xml:space="preserve">47. Cihaz teslimatın ardından blok </w:t>
      </w:r>
      <w:proofErr w:type="spellStart"/>
      <w:r>
        <w:rPr>
          <w:rFonts w:ascii="DejaVuSerifCondensed" w:hAnsi="DejaVuSerifCondensed" w:cs="DejaVuSerifCondensed"/>
          <w:sz w:val="18"/>
          <w:szCs w:val="18"/>
        </w:rPr>
        <w:t>validasyon</w:t>
      </w:r>
      <w:proofErr w:type="spellEnd"/>
      <w:r>
        <w:rPr>
          <w:rFonts w:ascii="DejaVuSerifCondensed" w:hAnsi="DejaVuSerifCondensed" w:cs="DejaVuSerifCondensed"/>
          <w:sz w:val="18"/>
          <w:szCs w:val="18"/>
        </w:rPr>
        <w:t xml:space="preserve"> testi yapılmalı sertifika kurumumuza teslim edilmelidir.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r>
        <w:rPr>
          <w:rFonts w:ascii="DejaVuSerifCondensed" w:hAnsi="DejaVuSerifCondensed" w:cs="DejaVuSerifCondensed"/>
          <w:sz w:val="18"/>
          <w:szCs w:val="18"/>
        </w:rPr>
        <w:t>48. Teklif veren firma TSE Hizmet Yeterlilik Belgesi ve ISO 9001 kalite belgelerini teklif ile beraber ihale komisyonuna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" w:hAnsi="DejaVuSerifCondensed" w:cs="DejaVuSerifCondensed"/>
          <w:sz w:val="18"/>
          <w:szCs w:val="18"/>
        </w:rPr>
      </w:pPr>
      <w:proofErr w:type="gramStart"/>
      <w:r>
        <w:rPr>
          <w:rFonts w:ascii="DejaVuSerifCondensed" w:hAnsi="DejaVuSerifCondensed" w:cs="DejaVuSerifCondensed"/>
          <w:sz w:val="18"/>
          <w:szCs w:val="18"/>
        </w:rPr>
        <w:t>sunmalıdır</w:t>
      </w:r>
      <w:proofErr w:type="gramEnd"/>
      <w:r>
        <w:rPr>
          <w:rFonts w:ascii="DejaVuSerifCondensed" w:hAnsi="DejaVuSerifCondensed" w:cs="DejaVuSerifCondensed"/>
          <w:sz w:val="18"/>
          <w:szCs w:val="18"/>
        </w:rPr>
        <w:t>. Önerdiği marka TSE Hizmet Yeterlilik Belgesinde belirtilmiş olmalıdır.</w:t>
      </w: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noProof/>
          <w:sz w:val="13"/>
          <w:szCs w:val="13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noProof/>
          <w:sz w:val="13"/>
          <w:szCs w:val="13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noProof/>
          <w:sz w:val="13"/>
          <w:szCs w:val="13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noProof/>
          <w:sz w:val="13"/>
          <w:szCs w:val="13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noProof/>
          <w:sz w:val="13"/>
          <w:szCs w:val="13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noProof/>
          <w:sz w:val="13"/>
          <w:szCs w:val="13"/>
        </w:rPr>
      </w:pPr>
    </w:p>
    <w:p w:rsidR="00B8074D" w:rsidRDefault="00B8074D" w:rsidP="00B8074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noProof/>
          <w:sz w:val="13"/>
          <w:szCs w:val="13"/>
        </w:rPr>
      </w:pPr>
    </w:p>
    <w:p w:rsidR="0085256A" w:rsidRDefault="0085256A"/>
    <w:sectPr w:rsidR="0085256A" w:rsidSect="00B8074D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8074D"/>
    <w:rsid w:val="001630A3"/>
    <w:rsid w:val="0085256A"/>
    <w:rsid w:val="00B80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07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rsid w:val="00B8074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B8074D"/>
    <w:rPr>
      <w:rFonts w:ascii="Times New Roman" w:eastAsia="Times New Roman" w:hAnsi="Times New Roman" w:cs="Times New Roman"/>
      <w:sz w:val="20"/>
      <w:szCs w:val="24"/>
      <w:lang w:eastAsia="tr-TR"/>
    </w:rPr>
  </w:style>
  <w:style w:type="paragraph" w:styleId="stbilgi">
    <w:name w:val="header"/>
    <w:basedOn w:val="Normal"/>
    <w:link w:val="stbilgiChar"/>
    <w:rsid w:val="00B8074D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B8074D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character" w:styleId="Kpr">
    <w:name w:val="Hyperlink"/>
    <w:rsid w:val="00B8074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8074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8074D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Tel:0.222.2393750-5525-5526-553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bap@tm.ogu.edu.t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F90433-7B44-4CDB-BF80-FCF945673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1266</Words>
  <Characters>7218</Characters>
  <Application>Microsoft Office Word</Application>
  <DocSecurity>0</DocSecurity>
  <Lines>60</Lines>
  <Paragraphs>16</Paragraphs>
  <ScaleCrop>false</ScaleCrop>
  <Company/>
  <LinksUpToDate>false</LinksUpToDate>
  <CharactersWithSpaces>8468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cp:lastPrinted>2019-09-11T12:06:00Z</cp:lastPrinted>
  <dcterms:created xsi:type="dcterms:W3CDTF">2019-09-11T11:56:00Z</dcterms:created>
  <dcterms:modified xsi:type="dcterms:W3CDTF">2019-09-11T12:06:00Z</dcterms:modified>
</cp:coreProperties>
</file>